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2D5FEF" w14:textId="7DC55B9C" w:rsidR="00DC61B8" w:rsidRPr="00DC61B8" w:rsidRDefault="00DC61B8" w:rsidP="00D67A5B">
      <w:pPr>
        <w:jc w:val="center"/>
        <w:rPr>
          <w:rFonts w:ascii="Times New Roman" w:hAnsi="Times New Roman" w:cs="Times New Roman"/>
          <w:b/>
          <w:bCs/>
          <w:sz w:val="28"/>
          <w:szCs w:val="28"/>
        </w:rPr>
      </w:pPr>
      <w:r w:rsidRPr="00DC61B8">
        <w:rPr>
          <w:rFonts w:ascii="Times New Roman" w:hAnsi="Times New Roman" w:cs="Times New Roman"/>
          <w:b/>
          <w:bCs/>
          <w:sz w:val="28"/>
          <w:szCs w:val="28"/>
        </w:rPr>
        <w:t>DS 294: Data Analysis and Visualization</w:t>
      </w:r>
      <w:r w:rsidR="00D67A5B">
        <w:rPr>
          <w:rFonts w:ascii="Times New Roman" w:hAnsi="Times New Roman" w:cs="Times New Roman"/>
          <w:b/>
          <w:bCs/>
          <w:sz w:val="28"/>
          <w:szCs w:val="28"/>
        </w:rPr>
        <w:t xml:space="preserve">- </w:t>
      </w:r>
      <w:r w:rsidRPr="00DC61B8">
        <w:rPr>
          <w:rFonts w:ascii="Times New Roman" w:hAnsi="Times New Roman" w:cs="Times New Roman"/>
          <w:b/>
          <w:bCs/>
          <w:sz w:val="28"/>
          <w:szCs w:val="28"/>
        </w:rPr>
        <w:t>Assignment 1</w:t>
      </w:r>
    </w:p>
    <w:p w14:paraId="5DA19744" w14:textId="48C2D386" w:rsidR="00E94980" w:rsidRPr="00D67A5B" w:rsidRDefault="00DC61B8" w:rsidP="00D67A5B">
      <w:pPr>
        <w:jc w:val="right"/>
        <w:rPr>
          <w:rFonts w:ascii="Times New Roman" w:hAnsi="Times New Roman" w:cs="Times New Roman"/>
          <w:b/>
          <w:bCs/>
          <w:sz w:val="24"/>
          <w:szCs w:val="24"/>
        </w:rPr>
      </w:pPr>
      <w:r w:rsidRPr="00DC61B8">
        <w:rPr>
          <w:rFonts w:ascii="Times New Roman" w:hAnsi="Times New Roman" w:cs="Times New Roman"/>
          <w:b/>
          <w:bCs/>
          <w:sz w:val="24"/>
          <w:szCs w:val="24"/>
        </w:rPr>
        <w:t>By Muttaqi Ahmad Alladin</w:t>
      </w:r>
      <w:r w:rsidR="00D67A5B">
        <w:rPr>
          <w:rFonts w:ascii="Times New Roman" w:hAnsi="Times New Roman" w:cs="Times New Roman"/>
          <w:b/>
          <w:bCs/>
          <w:sz w:val="24"/>
          <w:szCs w:val="24"/>
        </w:rPr>
        <w:br/>
      </w:r>
      <w:r w:rsidRPr="00DC61B8">
        <w:rPr>
          <w:rFonts w:ascii="Times New Roman" w:hAnsi="Times New Roman" w:cs="Times New Roman"/>
          <w:b/>
          <w:bCs/>
          <w:sz w:val="24"/>
          <w:szCs w:val="24"/>
        </w:rPr>
        <w:t>No:</w:t>
      </w:r>
      <w:r w:rsidRPr="00DC61B8">
        <w:rPr>
          <w:rFonts w:ascii="Times New Roman" w:hAnsi="Times New Roman" w:cs="Times New Roman"/>
        </w:rPr>
        <w:t xml:space="preserve">06-18-01-10-22-20-1-18409 </w:t>
      </w:r>
    </w:p>
    <w:p w14:paraId="5B74F5C0" w14:textId="661BCB13" w:rsidR="00DC61B8" w:rsidRPr="00547316" w:rsidRDefault="00E94980" w:rsidP="00E94980">
      <w:pPr>
        <w:jc w:val="both"/>
        <w:rPr>
          <w:rFonts w:ascii="Times New Roman" w:hAnsi="Times New Roman" w:cs="Times New Roman"/>
          <w:sz w:val="18"/>
          <w:szCs w:val="18"/>
        </w:rPr>
      </w:pPr>
      <w:r w:rsidRPr="00547316">
        <w:rPr>
          <w:rFonts w:ascii="Times New Roman" w:hAnsi="Times New Roman" w:cs="Times New Roman"/>
          <w:b/>
          <w:bCs/>
          <w:sz w:val="18"/>
          <w:szCs w:val="18"/>
        </w:rPr>
        <w:t>Aim:</w:t>
      </w:r>
      <w:r w:rsidR="00DC61B8" w:rsidRPr="00547316">
        <w:rPr>
          <w:rFonts w:ascii="Times New Roman" w:hAnsi="Times New Roman" w:cs="Times New Roman"/>
          <w:sz w:val="18"/>
          <w:szCs w:val="18"/>
        </w:rPr>
        <w:t xml:space="preserve"> </w:t>
      </w:r>
      <w:r w:rsidRPr="00547316">
        <w:rPr>
          <w:rFonts w:ascii="Times New Roman" w:hAnsi="Times New Roman" w:cs="Times New Roman"/>
          <w:sz w:val="18"/>
          <w:szCs w:val="18"/>
        </w:rPr>
        <w:t xml:space="preserve">To install one open-source visualization program and </w:t>
      </w:r>
      <w:r w:rsidR="005F2BE1" w:rsidRPr="00547316">
        <w:rPr>
          <w:rFonts w:ascii="Times New Roman" w:hAnsi="Times New Roman" w:cs="Times New Roman"/>
          <w:sz w:val="18"/>
          <w:szCs w:val="18"/>
        </w:rPr>
        <w:t>briefly describe</w:t>
      </w:r>
      <w:r w:rsidRPr="00547316">
        <w:rPr>
          <w:rFonts w:ascii="Times New Roman" w:hAnsi="Times New Roman" w:cs="Times New Roman"/>
          <w:sz w:val="18"/>
          <w:szCs w:val="18"/>
        </w:rPr>
        <w:t xml:space="preserve"> the program and salient features.</w:t>
      </w:r>
    </w:p>
    <w:p w14:paraId="0A36322E" w14:textId="795E45E9" w:rsidR="00D67A5B" w:rsidRPr="00547316" w:rsidRDefault="00A63494" w:rsidP="00E94980">
      <w:pPr>
        <w:jc w:val="both"/>
        <w:rPr>
          <w:rFonts w:ascii="Times New Roman" w:hAnsi="Times New Roman" w:cs="Times New Roman"/>
          <w:sz w:val="18"/>
          <w:szCs w:val="18"/>
        </w:rPr>
      </w:pPr>
      <w:r w:rsidRPr="00547316">
        <w:rPr>
          <w:rFonts w:ascii="Times New Roman" w:hAnsi="Times New Roman" w:cs="Times New Roman"/>
          <w:b/>
          <w:bCs/>
          <w:sz w:val="18"/>
          <w:szCs w:val="18"/>
        </w:rPr>
        <w:t>Introduction</w:t>
      </w:r>
      <w:r w:rsidR="00E94980" w:rsidRPr="00547316">
        <w:rPr>
          <w:rFonts w:ascii="Times New Roman" w:hAnsi="Times New Roman" w:cs="Times New Roman"/>
          <w:b/>
          <w:bCs/>
          <w:sz w:val="18"/>
          <w:szCs w:val="18"/>
        </w:rPr>
        <w:t xml:space="preserve">: </w:t>
      </w:r>
      <w:r w:rsidR="00E94980" w:rsidRPr="00547316">
        <w:rPr>
          <w:rFonts w:ascii="Times New Roman" w:hAnsi="Times New Roman" w:cs="Times New Roman"/>
          <w:sz w:val="18"/>
          <w:szCs w:val="18"/>
        </w:rPr>
        <w:t xml:space="preserve">I am an </w:t>
      </w:r>
      <w:r w:rsidRPr="00547316">
        <w:rPr>
          <w:rFonts w:ascii="Times New Roman" w:hAnsi="Times New Roman" w:cs="Times New Roman"/>
          <w:sz w:val="18"/>
          <w:szCs w:val="18"/>
        </w:rPr>
        <w:t>MTech (R</w:t>
      </w:r>
      <w:r w:rsidR="00E94980" w:rsidRPr="00547316">
        <w:rPr>
          <w:rFonts w:ascii="Times New Roman" w:hAnsi="Times New Roman" w:cs="Times New Roman"/>
          <w:sz w:val="18"/>
          <w:szCs w:val="18"/>
        </w:rPr>
        <w:t>es) student</w:t>
      </w:r>
      <w:r w:rsidRPr="00547316">
        <w:rPr>
          <w:rFonts w:ascii="Times New Roman" w:hAnsi="Times New Roman" w:cs="Times New Roman"/>
          <w:sz w:val="18"/>
          <w:szCs w:val="18"/>
        </w:rPr>
        <w:t xml:space="preserve"> at CDS</w:t>
      </w:r>
      <w:r w:rsidR="00E94980" w:rsidRPr="00547316">
        <w:rPr>
          <w:rFonts w:ascii="Times New Roman" w:hAnsi="Times New Roman" w:cs="Times New Roman"/>
          <w:sz w:val="18"/>
          <w:szCs w:val="18"/>
        </w:rPr>
        <w:t xml:space="preserve"> and am interested in carrying out research in Bioinformatics</w:t>
      </w:r>
      <w:r w:rsidR="005F2BE1" w:rsidRPr="00547316">
        <w:rPr>
          <w:rFonts w:ascii="Times New Roman" w:hAnsi="Times New Roman" w:cs="Times New Roman"/>
          <w:sz w:val="18"/>
          <w:szCs w:val="18"/>
        </w:rPr>
        <w:t>.</w:t>
      </w:r>
      <w:r w:rsidR="00E94980" w:rsidRPr="00547316">
        <w:rPr>
          <w:rFonts w:ascii="Times New Roman" w:hAnsi="Times New Roman" w:cs="Times New Roman"/>
          <w:sz w:val="18"/>
          <w:szCs w:val="18"/>
        </w:rPr>
        <w:t xml:space="preserve"> Hence</w:t>
      </w:r>
      <w:r w:rsidRPr="00547316">
        <w:rPr>
          <w:rFonts w:ascii="Times New Roman" w:hAnsi="Times New Roman" w:cs="Times New Roman"/>
          <w:sz w:val="18"/>
          <w:szCs w:val="18"/>
        </w:rPr>
        <w:t>,</w:t>
      </w:r>
      <w:r w:rsidR="00E94980" w:rsidRPr="00547316">
        <w:rPr>
          <w:rFonts w:ascii="Times New Roman" w:hAnsi="Times New Roman" w:cs="Times New Roman"/>
          <w:sz w:val="18"/>
          <w:szCs w:val="18"/>
        </w:rPr>
        <w:t xml:space="preserve"> I chose to install </w:t>
      </w:r>
      <w:r w:rsidR="005E4F94">
        <w:rPr>
          <w:rFonts w:ascii="Times New Roman" w:hAnsi="Times New Roman" w:cs="Times New Roman"/>
          <w:sz w:val="18"/>
          <w:szCs w:val="18"/>
        </w:rPr>
        <w:t>"</w:t>
      </w:r>
      <w:r w:rsidR="00E94980" w:rsidRPr="00547316">
        <w:rPr>
          <w:rFonts w:ascii="Times New Roman" w:hAnsi="Times New Roman" w:cs="Times New Roman"/>
          <w:sz w:val="18"/>
          <w:szCs w:val="18"/>
        </w:rPr>
        <w:t>circos</w:t>
      </w:r>
      <w:r w:rsidR="005E4F94">
        <w:rPr>
          <w:rFonts w:ascii="Times New Roman" w:hAnsi="Times New Roman" w:cs="Times New Roman"/>
          <w:sz w:val="18"/>
          <w:szCs w:val="18"/>
        </w:rPr>
        <w:t>"</w:t>
      </w:r>
      <w:r w:rsidR="00E94980" w:rsidRPr="00547316">
        <w:rPr>
          <w:rFonts w:ascii="Times New Roman" w:hAnsi="Times New Roman" w:cs="Times New Roman"/>
          <w:sz w:val="18"/>
          <w:szCs w:val="18"/>
        </w:rPr>
        <w:t xml:space="preserve"> for this assignment</w:t>
      </w:r>
      <w:r w:rsidRPr="00547316">
        <w:rPr>
          <w:rFonts w:ascii="Times New Roman" w:hAnsi="Times New Roman" w:cs="Times New Roman"/>
          <w:sz w:val="18"/>
          <w:szCs w:val="18"/>
        </w:rPr>
        <w:t xml:space="preserve"> as it is an </w:t>
      </w:r>
      <w:r w:rsidR="005F2BE1" w:rsidRPr="00547316">
        <w:rPr>
          <w:rFonts w:ascii="Times New Roman" w:hAnsi="Times New Roman" w:cs="Times New Roman"/>
          <w:sz w:val="18"/>
          <w:szCs w:val="18"/>
        </w:rPr>
        <w:t>open-source</w:t>
      </w:r>
      <w:r w:rsidRPr="00547316">
        <w:rPr>
          <w:rFonts w:ascii="Times New Roman" w:hAnsi="Times New Roman" w:cs="Times New Roman"/>
          <w:sz w:val="18"/>
          <w:szCs w:val="18"/>
        </w:rPr>
        <w:t xml:space="preserve"> tool that is extensively used to visualize </w:t>
      </w:r>
      <w:r w:rsidR="005F2BE1" w:rsidRPr="00547316">
        <w:rPr>
          <w:rFonts w:ascii="Times New Roman" w:hAnsi="Times New Roman" w:cs="Times New Roman"/>
          <w:sz w:val="18"/>
          <w:szCs w:val="18"/>
        </w:rPr>
        <w:t>g</w:t>
      </w:r>
      <w:r w:rsidRPr="00547316">
        <w:rPr>
          <w:rFonts w:ascii="Times New Roman" w:hAnsi="Times New Roman" w:cs="Times New Roman"/>
          <w:sz w:val="18"/>
          <w:szCs w:val="18"/>
        </w:rPr>
        <w:t>enomic data</w:t>
      </w:r>
      <w:r w:rsidR="005F2BE1" w:rsidRPr="00547316">
        <w:rPr>
          <w:rFonts w:ascii="Times New Roman" w:hAnsi="Times New Roman" w:cs="Times New Roman"/>
          <w:sz w:val="18"/>
          <w:szCs w:val="18"/>
        </w:rPr>
        <w:t>.</w:t>
      </w:r>
    </w:p>
    <w:p w14:paraId="0AC439FC" w14:textId="3DE961B2" w:rsidR="00D67A5B" w:rsidRPr="00547316" w:rsidRDefault="00D67A5B" w:rsidP="00E94980">
      <w:pPr>
        <w:jc w:val="both"/>
        <w:rPr>
          <w:rFonts w:ascii="Times New Roman" w:hAnsi="Times New Roman" w:cs="Times New Roman"/>
          <w:sz w:val="18"/>
          <w:szCs w:val="18"/>
        </w:rPr>
      </w:pPr>
      <w:r w:rsidRPr="00547316">
        <w:rPr>
          <w:rFonts w:ascii="Times New Roman" w:hAnsi="Times New Roman" w:cs="Times New Roman"/>
          <w:sz w:val="18"/>
          <w:szCs w:val="18"/>
        </w:rPr>
        <w:t>Circos is an open-source data visualization software that is written in Perl. It visualizes data in a circular layout and has a high data-to-ink ratio. This makes circos ideal for creating publication-quality visualizations, and visualizations made by circos have appeared in high-quality journals like Nature, Science and PLoS.  Circos is completely command-line and has no interactive GUI (Graphical User Interphase). While command-line may be difficult initially, it is better</w:t>
      </w:r>
      <w:r w:rsidR="005E4F94">
        <w:rPr>
          <w:rFonts w:ascii="Times New Roman" w:hAnsi="Times New Roman" w:cs="Times New Roman"/>
          <w:sz w:val="18"/>
          <w:szCs w:val="18"/>
        </w:rPr>
        <w:t xml:space="preserve"> over time</w:t>
      </w:r>
      <w:r w:rsidRPr="00547316">
        <w:rPr>
          <w:rFonts w:ascii="Times New Roman" w:hAnsi="Times New Roman" w:cs="Times New Roman"/>
          <w:sz w:val="18"/>
          <w:szCs w:val="18"/>
        </w:rPr>
        <w:t xml:space="preserve"> as it is easy to automate the generation of visuals using command-line. </w:t>
      </w:r>
      <w:r w:rsidR="00062CB4">
        <w:rPr>
          <w:rFonts w:ascii="Times New Roman" w:hAnsi="Times New Roman" w:cs="Times New Roman"/>
          <w:sz w:val="18"/>
          <w:szCs w:val="18"/>
        </w:rPr>
        <w:t>C</w:t>
      </w:r>
      <w:r w:rsidRPr="00547316">
        <w:rPr>
          <w:rFonts w:ascii="Times New Roman" w:hAnsi="Times New Roman" w:cs="Times New Roman"/>
          <w:sz w:val="18"/>
          <w:szCs w:val="18"/>
        </w:rPr>
        <w:t xml:space="preserve">ircos is highly scriptable and automatable. While circos was initially developed to visualize genomic data, it is now also used in various other scientific domains where many relationships need to be visualized efficiently. </w:t>
      </w:r>
    </w:p>
    <w:p w14:paraId="4389F3E5" w14:textId="116CCEE0" w:rsidR="00D67A5B" w:rsidRPr="00547316" w:rsidRDefault="00D67A5B" w:rsidP="00E94980">
      <w:pPr>
        <w:jc w:val="both"/>
        <w:rPr>
          <w:rFonts w:ascii="Times New Roman" w:hAnsi="Times New Roman" w:cs="Times New Roman"/>
          <w:b/>
          <w:bCs/>
          <w:sz w:val="18"/>
          <w:szCs w:val="18"/>
        </w:rPr>
      </w:pPr>
      <w:r w:rsidRPr="00547316">
        <w:rPr>
          <w:rFonts w:ascii="Times New Roman" w:hAnsi="Times New Roman" w:cs="Times New Roman"/>
          <w:b/>
          <w:bCs/>
          <w:sz w:val="18"/>
          <w:szCs w:val="18"/>
        </w:rPr>
        <w:t>Salient features:</w:t>
      </w:r>
    </w:p>
    <w:p w14:paraId="46815039" w14:textId="7CB2A4EF" w:rsidR="005E4F94" w:rsidRDefault="00D67A5B" w:rsidP="00D67A5B">
      <w:pPr>
        <w:pStyle w:val="ListParagraph"/>
        <w:numPr>
          <w:ilvl w:val="0"/>
          <w:numId w:val="1"/>
        </w:numPr>
        <w:jc w:val="both"/>
        <w:rPr>
          <w:rFonts w:ascii="Times New Roman" w:hAnsi="Times New Roman" w:cs="Times New Roman"/>
          <w:sz w:val="18"/>
          <w:szCs w:val="18"/>
        </w:rPr>
      </w:pPr>
      <w:r w:rsidRPr="00547316">
        <w:rPr>
          <w:rFonts w:ascii="Times New Roman" w:hAnsi="Times New Roman" w:cs="Times New Roman"/>
          <w:b/>
          <w:bCs/>
          <w:sz w:val="18"/>
          <w:szCs w:val="18"/>
        </w:rPr>
        <w:t>Circular Visualization:</w:t>
      </w:r>
      <w:r w:rsidRPr="00547316">
        <w:rPr>
          <w:rFonts w:ascii="Times New Roman" w:hAnsi="Times New Roman" w:cs="Times New Roman"/>
          <w:sz w:val="18"/>
          <w:szCs w:val="18"/>
        </w:rPr>
        <w:t xml:space="preserve">  Circos uses a circular layout to show connections/links between objects or positions, which are difficult to visually organize when the layout is linear. In such cases, a linear </w:t>
      </w:r>
      <w:r w:rsidR="005E4F94">
        <w:rPr>
          <w:rFonts w:ascii="Times New Roman" w:hAnsi="Times New Roman" w:cs="Times New Roman"/>
          <w:sz w:val="18"/>
          <w:szCs w:val="18"/>
        </w:rPr>
        <w:t>form</w:t>
      </w:r>
      <w:r w:rsidRPr="00547316">
        <w:rPr>
          <w:rFonts w:ascii="Times New Roman" w:hAnsi="Times New Roman" w:cs="Times New Roman"/>
          <w:sz w:val="18"/>
          <w:szCs w:val="18"/>
        </w:rPr>
        <w:t xml:space="preserve"> makes it impossible to keep the relationship lines from crossing other structures, which deteriorates the graphic's effectiveness. An example of this is given </w:t>
      </w:r>
      <w:r w:rsidR="00062CB4" w:rsidRPr="00547316">
        <w:rPr>
          <w:rFonts w:ascii="Times New Roman" w:hAnsi="Times New Roman" w:cs="Times New Roman"/>
          <w:sz w:val="18"/>
          <w:szCs w:val="18"/>
        </w:rPr>
        <w:t>below.</w:t>
      </w:r>
    </w:p>
    <w:p w14:paraId="779A8851" w14:textId="09E12F0E" w:rsidR="00D67A5B" w:rsidRPr="00547316" w:rsidRDefault="00D67A5B" w:rsidP="00062CB4">
      <w:pPr>
        <w:pStyle w:val="ListParagraph"/>
        <w:jc w:val="both"/>
        <w:rPr>
          <w:rFonts w:ascii="Times New Roman" w:hAnsi="Times New Roman" w:cs="Times New Roman"/>
          <w:sz w:val="18"/>
          <w:szCs w:val="18"/>
        </w:rPr>
      </w:pPr>
      <w:r w:rsidRPr="00547316">
        <w:rPr>
          <w:rFonts w:ascii="Times New Roman" w:hAnsi="Times New Roman" w:cs="Times New Roman"/>
          <w:noProof/>
          <w:sz w:val="18"/>
          <w:szCs w:val="18"/>
        </w:rPr>
        <w:drawing>
          <wp:inline distT="0" distB="0" distL="0" distR="0" wp14:anchorId="59B0315A" wp14:editId="438C6B3E">
            <wp:extent cx="5460202" cy="16459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b="29219"/>
                    <a:stretch/>
                  </pic:blipFill>
                  <pic:spPr bwMode="auto">
                    <a:xfrm>
                      <a:off x="0" y="0"/>
                      <a:ext cx="5473723" cy="1649996"/>
                    </a:xfrm>
                    <a:prstGeom prst="rect">
                      <a:avLst/>
                    </a:prstGeom>
                    <a:ln>
                      <a:noFill/>
                    </a:ln>
                    <a:extLst>
                      <a:ext uri="{53640926-AAD7-44D8-BBD7-CCE9431645EC}">
                        <a14:shadowObscured xmlns:a14="http://schemas.microsoft.com/office/drawing/2010/main"/>
                      </a:ext>
                    </a:extLst>
                  </pic:spPr>
                </pic:pic>
              </a:graphicData>
            </a:graphic>
          </wp:inline>
        </w:drawing>
      </w:r>
      <w:r w:rsidRPr="00547316">
        <w:rPr>
          <w:rFonts w:ascii="Times New Roman" w:hAnsi="Times New Roman" w:cs="Times New Roman"/>
          <w:noProof/>
          <w:sz w:val="18"/>
          <w:szCs w:val="18"/>
        </w:rPr>
        <w:t xml:space="preserve">    Both the figures above are trying to vi</w:t>
      </w:r>
      <w:r w:rsidR="005E4F94">
        <w:rPr>
          <w:rFonts w:ascii="Times New Roman" w:hAnsi="Times New Roman" w:cs="Times New Roman"/>
          <w:noProof/>
          <w:sz w:val="18"/>
          <w:szCs w:val="18"/>
        </w:rPr>
        <w:t>su</w:t>
      </w:r>
      <w:r w:rsidRPr="00547316">
        <w:rPr>
          <w:rFonts w:ascii="Times New Roman" w:hAnsi="Times New Roman" w:cs="Times New Roman"/>
          <w:noProof/>
          <w:sz w:val="18"/>
          <w:szCs w:val="18"/>
        </w:rPr>
        <w:t xml:space="preserve">alize the </w:t>
      </w:r>
      <w:r w:rsidR="005E4F94">
        <w:rPr>
          <w:rFonts w:ascii="Times New Roman" w:hAnsi="Times New Roman" w:cs="Times New Roman"/>
          <w:noProof/>
          <w:sz w:val="18"/>
          <w:szCs w:val="18"/>
        </w:rPr>
        <w:t>exact</w:t>
      </w:r>
      <w:r w:rsidR="00062CB4">
        <w:rPr>
          <w:rFonts w:ascii="Times New Roman" w:hAnsi="Times New Roman" w:cs="Times New Roman"/>
          <w:noProof/>
          <w:sz w:val="18"/>
          <w:szCs w:val="18"/>
        </w:rPr>
        <w:t xml:space="preserve"> same</w:t>
      </w:r>
      <w:r w:rsidRPr="00547316">
        <w:rPr>
          <w:rFonts w:ascii="Times New Roman" w:hAnsi="Times New Roman" w:cs="Times New Roman"/>
          <w:noProof/>
          <w:sz w:val="18"/>
          <w:szCs w:val="18"/>
        </w:rPr>
        <w:t xml:space="preserve"> relationship between 6 chromosomes. It is evid</w:t>
      </w:r>
      <w:r w:rsidR="005E4F94">
        <w:rPr>
          <w:rFonts w:ascii="Times New Roman" w:hAnsi="Times New Roman" w:cs="Times New Roman"/>
          <w:noProof/>
          <w:sz w:val="18"/>
          <w:szCs w:val="18"/>
        </w:rPr>
        <w:t>e</w:t>
      </w:r>
      <w:r w:rsidRPr="00547316">
        <w:rPr>
          <w:rFonts w:ascii="Times New Roman" w:hAnsi="Times New Roman" w:cs="Times New Roman"/>
          <w:noProof/>
          <w:sz w:val="18"/>
          <w:szCs w:val="18"/>
        </w:rPr>
        <w:t xml:space="preserve">nt from the figure that it is easier to visualize relationships in a circular manner. Moreover, </w:t>
      </w:r>
      <w:r w:rsidR="005E4F94">
        <w:rPr>
          <w:rFonts w:ascii="Times New Roman" w:hAnsi="Times New Roman" w:cs="Times New Roman"/>
          <w:noProof/>
          <w:sz w:val="18"/>
          <w:szCs w:val="18"/>
        </w:rPr>
        <w:t>t</w:t>
      </w:r>
      <w:r w:rsidRPr="00547316">
        <w:rPr>
          <w:rFonts w:ascii="Times New Roman" w:hAnsi="Times New Roman" w:cs="Times New Roman"/>
          <w:noProof/>
          <w:sz w:val="18"/>
          <w:szCs w:val="18"/>
        </w:rPr>
        <w:t>here are no sharp angles in circular plots</w:t>
      </w:r>
      <w:r w:rsidR="005E4F94">
        <w:rPr>
          <w:rFonts w:ascii="Times New Roman" w:hAnsi="Times New Roman" w:cs="Times New Roman"/>
          <w:noProof/>
          <w:sz w:val="18"/>
          <w:szCs w:val="18"/>
        </w:rPr>
        <w:t>,</w:t>
      </w:r>
      <w:r w:rsidRPr="00547316">
        <w:rPr>
          <w:rFonts w:ascii="Times New Roman" w:hAnsi="Times New Roman" w:cs="Times New Roman"/>
          <w:noProof/>
          <w:sz w:val="18"/>
          <w:szCs w:val="18"/>
        </w:rPr>
        <w:t xml:space="preserve"> and sharp angles are difficult to track by the eye. </w:t>
      </w:r>
    </w:p>
    <w:p w14:paraId="0B10D3B7" w14:textId="289EB026" w:rsidR="00D67A5B" w:rsidRPr="00547316" w:rsidRDefault="00D67A5B" w:rsidP="00D67A5B">
      <w:pPr>
        <w:pStyle w:val="ListParagraph"/>
        <w:numPr>
          <w:ilvl w:val="0"/>
          <w:numId w:val="1"/>
        </w:numPr>
        <w:jc w:val="both"/>
        <w:rPr>
          <w:rFonts w:ascii="Times New Roman" w:hAnsi="Times New Roman" w:cs="Times New Roman"/>
          <w:sz w:val="18"/>
          <w:szCs w:val="18"/>
        </w:rPr>
      </w:pPr>
      <w:r w:rsidRPr="00547316">
        <w:rPr>
          <w:rFonts w:ascii="Times New Roman" w:hAnsi="Times New Roman" w:cs="Times New Roman"/>
          <w:b/>
          <w:bCs/>
          <w:sz w:val="18"/>
          <w:szCs w:val="18"/>
        </w:rPr>
        <w:t xml:space="preserve">Plot types: </w:t>
      </w:r>
      <w:r w:rsidRPr="00547316">
        <w:rPr>
          <w:rFonts w:ascii="Times New Roman" w:hAnsi="Times New Roman" w:cs="Times New Roman"/>
          <w:sz w:val="18"/>
          <w:szCs w:val="18"/>
        </w:rPr>
        <w:t>Circos supports a wide variety of plot types like paired-location, scatter, line, histogram, heat map, tiles, glyph and text elements plots. Moreover, it is possible to combine different plot types in a single track. Circo also allows us to tune colo</w:t>
      </w:r>
      <w:r w:rsidR="005E4F94">
        <w:rPr>
          <w:rFonts w:ascii="Times New Roman" w:hAnsi="Times New Roman" w:cs="Times New Roman"/>
          <w:sz w:val="18"/>
          <w:szCs w:val="18"/>
        </w:rPr>
        <w:t>u</w:t>
      </w:r>
      <w:r w:rsidRPr="00547316">
        <w:rPr>
          <w:rFonts w:ascii="Times New Roman" w:hAnsi="Times New Roman" w:cs="Times New Roman"/>
          <w:sz w:val="18"/>
          <w:szCs w:val="18"/>
        </w:rPr>
        <w:t xml:space="preserve">rs according to our needs.  </w:t>
      </w:r>
      <w:r w:rsidRPr="00547316">
        <w:rPr>
          <w:rFonts w:ascii="Times New Roman" w:hAnsi="Times New Roman" w:cs="Times New Roman"/>
          <w:color w:val="000000"/>
          <w:sz w:val="18"/>
          <w:szCs w:val="18"/>
          <w:shd w:val="clear" w:color="auto" w:fill="F6F6F6"/>
        </w:rPr>
        <w:t>[source: circos.ca]</w:t>
      </w:r>
    </w:p>
    <w:p w14:paraId="1DAD7C86" w14:textId="22889BE8" w:rsidR="00D67A5B" w:rsidRPr="00547316" w:rsidRDefault="00D67A5B" w:rsidP="00D67A5B">
      <w:pPr>
        <w:pStyle w:val="ListParagraph"/>
        <w:jc w:val="both"/>
        <w:rPr>
          <w:rFonts w:ascii="Times New Roman" w:hAnsi="Times New Roman" w:cs="Times New Roman"/>
          <w:sz w:val="18"/>
          <w:szCs w:val="18"/>
        </w:rPr>
      </w:pPr>
      <w:r w:rsidRPr="00547316">
        <w:rPr>
          <w:rFonts w:ascii="Times New Roman" w:hAnsi="Times New Roman" w:cs="Times New Roman"/>
          <w:noProof/>
          <w:sz w:val="18"/>
          <w:szCs w:val="18"/>
        </w:rPr>
        <w:drawing>
          <wp:inline distT="0" distB="0" distL="0" distR="0" wp14:anchorId="1F12666F" wp14:editId="46EBC9A7">
            <wp:extent cx="2708211" cy="68746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flipV="1">
                      <a:off x="0" y="0"/>
                      <a:ext cx="2708211" cy="687469"/>
                    </a:xfrm>
                    <a:prstGeom prst="rect">
                      <a:avLst/>
                    </a:prstGeom>
                  </pic:spPr>
                </pic:pic>
              </a:graphicData>
            </a:graphic>
          </wp:inline>
        </w:drawing>
      </w:r>
      <w:r w:rsidRPr="00547316">
        <w:rPr>
          <w:rFonts w:ascii="Times New Roman" w:hAnsi="Times New Roman" w:cs="Times New Roman"/>
          <w:noProof/>
          <w:sz w:val="18"/>
          <w:szCs w:val="18"/>
        </w:rPr>
        <w:t xml:space="preserve"> </w:t>
      </w:r>
      <w:r w:rsidRPr="00547316">
        <w:rPr>
          <w:rFonts w:ascii="Times New Roman" w:hAnsi="Times New Roman" w:cs="Times New Roman"/>
          <w:noProof/>
          <w:sz w:val="18"/>
          <w:szCs w:val="18"/>
        </w:rPr>
        <w:drawing>
          <wp:inline distT="0" distB="0" distL="0" distR="0" wp14:anchorId="4FAE0BF1" wp14:editId="54BB9ECD">
            <wp:extent cx="2735580" cy="686818"/>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35580" cy="686818"/>
                    </a:xfrm>
                    <a:prstGeom prst="rect">
                      <a:avLst/>
                    </a:prstGeom>
                  </pic:spPr>
                </pic:pic>
              </a:graphicData>
            </a:graphic>
          </wp:inline>
        </w:drawing>
      </w:r>
      <w:r w:rsidRPr="00547316">
        <w:rPr>
          <w:rFonts w:ascii="Times New Roman" w:hAnsi="Times New Roman" w:cs="Times New Roman"/>
          <w:noProof/>
          <w:sz w:val="18"/>
          <w:szCs w:val="18"/>
        </w:rPr>
        <w:br/>
      </w:r>
      <w:r w:rsidRPr="00547316">
        <w:rPr>
          <w:rFonts w:ascii="Times New Roman" w:hAnsi="Times New Roman" w:cs="Times New Roman"/>
          <w:color w:val="000000"/>
          <w:sz w:val="18"/>
          <w:szCs w:val="18"/>
          <w:shd w:val="clear" w:color="auto" w:fill="F6F6F6"/>
        </w:rPr>
        <w:t>(A) glyph (B) highlight with depth control (C) scatter (D) paired-location (E) ribbon (F) histogram(G) tile (H) highlight </w:t>
      </w:r>
    </w:p>
    <w:p w14:paraId="5661A991" w14:textId="1ABD4559" w:rsidR="00D67A5B" w:rsidRPr="00547316" w:rsidRDefault="00D67A5B" w:rsidP="00D67A5B">
      <w:pPr>
        <w:pStyle w:val="ListParagraph"/>
        <w:numPr>
          <w:ilvl w:val="0"/>
          <w:numId w:val="1"/>
        </w:numPr>
        <w:jc w:val="both"/>
        <w:rPr>
          <w:rFonts w:ascii="Times New Roman" w:hAnsi="Times New Roman" w:cs="Times New Roman"/>
          <w:sz w:val="18"/>
          <w:szCs w:val="18"/>
        </w:rPr>
      </w:pPr>
      <w:r w:rsidRPr="00547316">
        <w:rPr>
          <w:rFonts w:ascii="Times New Roman" w:hAnsi="Times New Roman" w:cs="Times New Roman"/>
          <w:b/>
          <w:bCs/>
          <w:sz w:val="18"/>
          <w:szCs w:val="18"/>
        </w:rPr>
        <w:t xml:space="preserve">Stack Plots: </w:t>
      </w:r>
      <w:r w:rsidRPr="00547316">
        <w:rPr>
          <w:rFonts w:ascii="Times New Roman" w:hAnsi="Times New Roman" w:cs="Times New Roman"/>
          <w:sz w:val="18"/>
          <w:szCs w:val="18"/>
        </w:rPr>
        <w:t xml:space="preserve">As can also be seen from the </w:t>
      </w:r>
      <w:r w:rsidR="00062CB4">
        <w:rPr>
          <w:rFonts w:ascii="Times New Roman" w:hAnsi="Times New Roman" w:cs="Times New Roman"/>
          <w:sz w:val="18"/>
          <w:szCs w:val="18"/>
        </w:rPr>
        <w:t>visuals</w:t>
      </w:r>
      <w:r w:rsidRPr="00547316">
        <w:rPr>
          <w:rFonts w:ascii="Times New Roman" w:hAnsi="Times New Roman" w:cs="Times New Roman"/>
          <w:sz w:val="18"/>
          <w:szCs w:val="18"/>
        </w:rPr>
        <w:t xml:space="preserve"> examples, it is also possible to stack different kinds of plots in the same visualization.</w:t>
      </w:r>
    </w:p>
    <w:p w14:paraId="3A822F6B" w14:textId="339834E9" w:rsidR="00D67A5B" w:rsidRDefault="00D67A5B" w:rsidP="00D67A5B">
      <w:pPr>
        <w:pStyle w:val="ListParagraph"/>
        <w:numPr>
          <w:ilvl w:val="0"/>
          <w:numId w:val="1"/>
        </w:numPr>
        <w:jc w:val="both"/>
        <w:rPr>
          <w:rFonts w:ascii="Times New Roman" w:hAnsi="Times New Roman" w:cs="Times New Roman"/>
          <w:sz w:val="18"/>
          <w:szCs w:val="18"/>
        </w:rPr>
      </w:pPr>
      <w:r w:rsidRPr="00547316">
        <w:rPr>
          <w:rFonts w:ascii="Times New Roman" w:hAnsi="Times New Roman" w:cs="Times New Roman"/>
          <w:b/>
          <w:bCs/>
          <w:sz w:val="18"/>
          <w:szCs w:val="18"/>
        </w:rPr>
        <w:t xml:space="preserve">Dynamic Rules: </w:t>
      </w:r>
      <w:r w:rsidRPr="00547316">
        <w:rPr>
          <w:rFonts w:ascii="Times New Roman" w:hAnsi="Times New Roman" w:cs="Times New Roman"/>
          <w:sz w:val="18"/>
          <w:szCs w:val="18"/>
        </w:rPr>
        <w:t>Circos</w:t>
      </w:r>
      <w:r w:rsidRPr="00547316">
        <w:rPr>
          <w:rFonts w:ascii="Times New Roman" w:hAnsi="Times New Roman" w:cs="Times New Roman"/>
          <w:b/>
          <w:bCs/>
          <w:sz w:val="18"/>
          <w:szCs w:val="18"/>
        </w:rPr>
        <w:t xml:space="preserve"> </w:t>
      </w:r>
      <w:r w:rsidRPr="00547316">
        <w:rPr>
          <w:rFonts w:ascii="Times New Roman" w:hAnsi="Times New Roman" w:cs="Times New Roman"/>
          <w:sz w:val="18"/>
          <w:szCs w:val="18"/>
        </w:rPr>
        <w:t xml:space="preserve">supports dynamic rules to adjust the </w:t>
      </w:r>
      <w:r w:rsidR="005E4F94">
        <w:rPr>
          <w:rFonts w:ascii="Times New Roman" w:hAnsi="Times New Roman" w:cs="Times New Roman"/>
          <w:sz w:val="18"/>
          <w:szCs w:val="18"/>
        </w:rPr>
        <w:t>plot's formatting elements based on the position, value,</w:t>
      </w:r>
      <w:r w:rsidRPr="00547316">
        <w:rPr>
          <w:rFonts w:ascii="Times New Roman" w:hAnsi="Times New Roman" w:cs="Times New Roman"/>
          <w:sz w:val="18"/>
          <w:szCs w:val="18"/>
        </w:rPr>
        <w:t xml:space="preserve"> and formatting. Circos also has support for global and local zoom.</w:t>
      </w:r>
    </w:p>
    <w:p w14:paraId="0ECF3F76" w14:textId="12173F63" w:rsidR="00547316" w:rsidRPr="00547316" w:rsidRDefault="00547316" w:rsidP="00D67A5B">
      <w:pPr>
        <w:pStyle w:val="ListParagraph"/>
        <w:numPr>
          <w:ilvl w:val="0"/>
          <w:numId w:val="1"/>
        </w:numPr>
        <w:jc w:val="both"/>
        <w:rPr>
          <w:rFonts w:ascii="Times New Roman" w:hAnsi="Times New Roman" w:cs="Times New Roman"/>
          <w:sz w:val="18"/>
          <w:szCs w:val="18"/>
        </w:rPr>
      </w:pPr>
      <w:r>
        <w:rPr>
          <w:rFonts w:ascii="Times New Roman" w:hAnsi="Times New Roman" w:cs="Times New Roman"/>
          <w:b/>
          <w:bCs/>
          <w:sz w:val="18"/>
          <w:szCs w:val="18"/>
        </w:rPr>
        <w:t>Open-source and automatable:</w:t>
      </w:r>
      <w:r>
        <w:rPr>
          <w:rFonts w:ascii="Times New Roman" w:hAnsi="Times New Roman" w:cs="Times New Roman"/>
          <w:sz w:val="18"/>
          <w:szCs w:val="18"/>
        </w:rPr>
        <w:t xml:space="preserve"> </w:t>
      </w:r>
      <w:r w:rsidR="00AC1581">
        <w:rPr>
          <w:rFonts w:ascii="Times New Roman" w:hAnsi="Times New Roman" w:cs="Times New Roman"/>
          <w:sz w:val="18"/>
          <w:szCs w:val="18"/>
        </w:rPr>
        <w:t>Circos is an open</w:t>
      </w:r>
      <w:r w:rsidR="005E4F94">
        <w:rPr>
          <w:rFonts w:ascii="Times New Roman" w:hAnsi="Times New Roman" w:cs="Times New Roman"/>
          <w:sz w:val="18"/>
          <w:szCs w:val="18"/>
        </w:rPr>
        <w:t>-</w:t>
      </w:r>
      <w:r w:rsidR="00AC1581">
        <w:rPr>
          <w:rFonts w:ascii="Times New Roman" w:hAnsi="Times New Roman" w:cs="Times New Roman"/>
          <w:sz w:val="18"/>
          <w:szCs w:val="18"/>
        </w:rPr>
        <w:t xml:space="preserve">source command-line tool that is written in Perl and is highly automatable and scriptable. </w:t>
      </w:r>
    </w:p>
    <w:p w14:paraId="34D45D57" w14:textId="738AC097" w:rsidR="00D67A5B" w:rsidRPr="00547316" w:rsidRDefault="00A63494" w:rsidP="00D67A5B">
      <w:pPr>
        <w:jc w:val="both"/>
        <w:rPr>
          <w:rFonts w:ascii="Times New Roman" w:hAnsi="Times New Roman" w:cs="Times New Roman"/>
          <w:sz w:val="18"/>
          <w:szCs w:val="18"/>
        </w:rPr>
      </w:pPr>
      <w:r w:rsidRPr="00547316">
        <w:rPr>
          <w:rFonts w:ascii="Times New Roman" w:hAnsi="Times New Roman" w:cs="Times New Roman"/>
          <w:b/>
          <w:bCs/>
          <w:sz w:val="18"/>
          <w:szCs w:val="18"/>
        </w:rPr>
        <w:t>Materials and Methods:</w:t>
      </w:r>
      <w:r w:rsidR="00D67A5B" w:rsidRPr="00547316">
        <w:rPr>
          <w:rFonts w:ascii="Times New Roman" w:hAnsi="Times New Roman" w:cs="Times New Roman"/>
          <w:sz w:val="18"/>
          <w:szCs w:val="18"/>
        </w:rPr>
        <w:t xml:space="preserve"> Circos</w:t>
      </w:r>
      <w:r w:rsidR="005E4F94">
        <w:rPr>
          <w:rFonts w:ascii="Times New Roman" w:hAnsi="Times New Roman" w:cs="Times New Roman"/>
          <w:sz w:val="18"/>
          <w:szCs w:val="18"/>
        </w:rPr>
        <w:t xml:space="preserve"> (</w:t>
      </w:r>
      <w:r w:rsidR="00D67A5B" w:rsidRPr="00547316">
        <w:rPr>
          <w:rFonts w:ascii="Times New Roman" w:hAnsi="Times New Roman" w:cs="Times New Roman"/>
          <w:sz w:val="18"/>
          <w:szCs w:val="18"/>
        </w:rPr>
        <w:t>version 0.69-9</w:t>
      </w:r>
      <w:r w:rsidR="005E4F94">
        <w:rPr>
          <w:rFonts w:ascii="Times New Roman" w:hAnsi="Times New Roman" w:cs="Times New Roman"/>
          <w:sz w:val="18"/>
          <w:szCs w:val="18"/>
        </w:rPr>
        <w:t>)</w:t>
      </w:r>
      <w:r w:rsidR="00D67A5B" w:rsidRPr="00547316">
        <w:rPr>
          <w:rFonts w:ascii="Times New Roman" w:hAnsi="Times New Roman" w:cs="Times New Roman"/>
          <w:sz w:val="18"/>
          <w:szCs w:val="18"/>
        </w:rPr>
        <w:t xml:space="preserve"> was downloaded from </w:t>
      </w:r>
      <w:hyperlink r:id="rId9" w:history="1">
        <w:r w:rsidR="00D67A5B" w:rsidRPr="00547316">
          <w:rPr>
            <w:rStyle w:val="Hyperlink"/>
            <w:rFonts w:ascii="Times New Roman" w:hAnsi="Times New Roman" w:cs="Times New Roman"/>
            <w:sz w:val="18"/>
            <w:szCs w:val="18"/>
          </w:rPr>
          <w:t>http://circos.ca/software/download/</w:t>
        </w:r>
      </w:hyperlink>
      <w:r w:rsidR="00D67A5B" w:rsidRPr="00547316">
        <w:rPr>
          <w:rFonts w:ascii="Times New Roman" w:hAnsi="Times New Roman" w:cs="Times New Roman"/>
          <w:sz w:val="18"/>
          <w:szCs w:val="18"/>
        </w:rPr>
        <w:t xml:space="preserve"> to my UNIX system. After installing all its dependencies using </w:t>
      </w:r>
      <w:r w:rsidR="005E4F94">
        <w:rPr>
          <w:rFonts w:ascii="Times New Roman" w:hAnsi="Times New Roman" w:cs="Times New Roman"/>
          <w:sz w:val="18"/>
          <w:szCs w:val="18"/>
        </w:rPr>
        <w:t>CPAN</w:t>
      </w:r>
      <w:r w:rsidR="00D67A5B" w:rsidRPr="00547316">
        <w:rPr>
          <w:rFonts w:ascii="Times New Roman" w:hAnsi="Times New Roman" w:cs="Times New Roman"/>
          <w:sz w:val="18"/>
          <w:szCs w:val="18"/>
        </w:rPr>
        <w:t>, circos was ready to be used.  A config file conf1.conf was created to generate the visualizations. The datasets used were provided by circos.ca. The config file</w:t>
      </w:r>
      <w:r w:rsidR="005E4F94">
        <w:rPr>
          <w:rFonts w:ascii="Times New Roman" w:hAnsi="Times New Roman" w:cs="Times New Roman"/>
          <w:sz w:val="18"/>
          <w:szCs w:val="18"/>
        </w:rPr>
        <w:t>,</w:t>
      </w:r>
      <w:r w:rsidR="00D67A5B" w:rsidRPr="00547316">
        <w:rPr>
          <w:rFonts w:ascii="Times New Roman" w:hAnsi="Times New Roman" w:cs="Times New Roman"/>
          <w:sz w:val="18"/>
          <w:szCs w:val="18"/>
        </w:rPr>
        <w:t xml:space="preserve"> along with the data sets</w:t>
      </w:r>
      <w:r w:rsidR="005E4F94">
        <w:rPr>
          <w:rFonts w:ascii="Times New Roman" w:hAnsi="Times New Roman" w:cs="Times New Roman"/>
          <w:sz w:val="18"/>
          <w:szCs w:val="18"/>
        </w:rPr>
        <w:t>,</w:t>
      </w:r>
      <w:r w:rsidR="00D67A5B" w:rsidRPr="00547316">
        <w:rPr>
          <w:rFonts w:ascii="Times New Roman" w:hAnsi="Times New Roman" w:cs="Times New Roman"/>
          <w:sz w:val="18"/>
          <w:szCs w:val="18"/>
        </w:rPr>
        <w:t xml:space="preserve"> can be downloaded from my </w:t>
      </w:r>
      <w:r w:rsidR="005E4F94">
        <w:rPr>
          <w:rFonts w:ascii="Times New Roman" w:hAnsi="Times New Roman" w:cs="Times New Roman"/>
          <w:sz w:val="18"/>
          <w:szCs w:val="18"/>
        </w:rPr>
        <w:t>G</w:t>
      </w:r>
      <w:r w:rsidR="00D67A5B" w:rsidRPr="00547316">
        <w:rPr>
          <w:rFonts w:ascii="Times New Roman" w:hAnsi="Times New Roman" w:cs="Times New Roman"/>
          <w:sz w:val="18"/>
          <w:szCs w:val="18"/>
        </w:rPr>
        <w:t>ithub repository (</w:t>
      </w:r>
      <w:hyperlink r:id="rId10" w:history="1">
        <w:r w:rsidR="00D67A5B" w:rsidRPr="00547316">
          <w:rPr>
            <w:rStyle w:val="Hyperlink"/>
            <w:rFonts w:ascii="Times New Roman" w:hAnsi="Times New Roman" w:cs="Times New Roman"/>
            <w:sz w:val="18"/>
            <w:szCs w:val="18"/>
          </w:rPr>
          <w:t>https://github.com/muttaqiahmadalladin/Data-Analysis-and-Visualization/tree/main/Assignment1</w:t>
        </w:r>
      </w:hyperlink>
      <w:r w:rsidR="00D67A5B" w:rsidRPr="00547316">
        <w:rPr>
          <w:rFonts w:ascii="Times New Roman" w:hAnsi="Times New Roman" w:cs="Times New Roman"/>
          <w:sz w:val="18"/>
          <w:szCs w:val="18"/>
        </w:rPr>
        <w:t xml:space="preserve">) </w:t>
      </w:r>
    </w:p>
    <w:p w14:paraId="310B9F4A" w14:textId="77777777" w:rsidR="00D67A5B" w:rsidRPr="00547316" w:rsidRDefault="00D67A5B" w:rsidP="00D67A5B">
      <w:pPr>
        <w:jc w:val="both"/>
        <w:rPr>
          <w:rFonts w:ascii="Times New Roman" w:hAnsi="Times New Roman" w:cs="Times New Roman"/>
          <w:sz w:val="18"/>
          <w:szCs w:val="18"/>
        </w:rPr>
      </w:pPr>
      <w:r w:rsidRPr="00547316">
        <w:rPr>
          <w:rFonts w:ascii="Times New Roman" w:hAnsi="Times New Roman" w:cs="Times New Roman"/>
          <w:b/>
          <w:bCs/>
          <w:sz w:val="18"/>
          <w:szCs w:val="18"/>
        </w:rPr>
        <w:lastRenderedPageBreak/>
        <w:t xml:space="preserve">Results: </w:t>
      </w:r>
      <w:r w:rsidRPr="00547316">
        <w:rPr>
          <w:rFonts w:ascii="Times New Roman" w:hAnsi="Times New Roman" w:cs="Times New Roman"/>
          <w:sz w:val="18"/>
          <w:szCs w:val="18"/>
        </w:rPr>
        <w:t xml:space="preserve">The visualizations thus created are shown below. </w:t>
      </w:r>
    </w:p>
    <w:p w14:paraId="32C075A8" w14:textId="6A1A14D0" w:rsidR="00AC1581" w:rsidRDefault="00461503" w:rsidP="00D67A5B">
      <w:pPr>
        <w:jc w:val="both"/>
        <w:rPr>
          <w:rFonts w:ascii="Times New Roman" w:hAnsi="Times New Roman" w:cs="Times New Roman"/>
          <w:sz w:val="18"/>
          <w:szCs w:val="18"/>
        </w:rPr>
      </w:pPr>
      <w:r w:rsidRPr="00547316">
        <w:rPr>
          <w:rFonts w:ascii="Times New Roman" w:hAnsi="Times New Roman" w:cs="Times New Roman"/>
          <w:noProof/>
          <w:sz w:val="18"/>
          <w:szCs w:val="18"/>
        </w:rPr>
        <w:drawing>
          <wp:inline distT="0" distB="0" distL="0" distR="0" wp14:anchorId="38746C84" wp14:editId="785AE617">
            <wp:extent cx="5943600" cy="594360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5943600"/>
                    </a:xfrm>
                    <a:prstGeom prst="rect">
                      <a:avLst/>
                    </a:prstGeom>
                  </pic:spPr>
                </pic:pic>
              </a:graphicData>
            </a:graphic>
          </wp:inline>
        </w:drawing>
      </w:r>
      <w:r w:rsidR="00D67A5B" w:rsidRPr="00547316">
        <w:rPr>
          <w:rFonts w:ascii="Times New Roman" w:hAnsi="Times New Roman" w:cs="Times New Roman"/>
          <w:sz w:val="18"/>
          <w:szCs w:val="18"/>
        </w:rPr>
        <w:br/>
        <w:t xml:space="preserve">The above visualization </w:t>
      </w:r>
      <w:r w:rsidR="00547316" w:rsidRPr="00547316">
        <w:rPr>
          <w:rFonts w:ascii="Times New Roman" w:hAnsi="Times New Roman" w:cs="Times New Roman"/>
          <w:sz w:val="18"/>
          <w:szCs w:val="18"/>
        </w:rPr>
        <w:t xml:space="preserve">shows </w:t>
      </w:r>
      <w:r w:rsidR="00D67A5B" w:rsidRPr="00547316">
        <w:rPr>
          <w:rFonts w:ascii="Times New Roman" w:hAnsi="Times New Roman" w:cs="Times New Roman"/>
          <w:sz w:val="18"/>
          <w:szCs w:val="18"/>
        </w:rPr>
        <w:t xml:space="preserve">some of the most </w:t>
      </w:r>
      <w:r w:rsidR="005E4F94">
        <w:rPr>
          <w:rFonts w:ascii="Times New Roman" w:hAnsi="Times New Roman" w:cs="Times New Roman"/>
          <w:sz w:val="18"/>
          <w:szCs w:val="18"/>
        </w:rPr>
        <w:t>signific</w:t>
      </w:r>
      <w:r w:rsidR="00D67A5B" w:rsidRPr="00547316">
        <w:rPr>
          <w:rFonts w:ascii="Times New Roman" w:hAnsi="Times New Roman" w:cs="Times New Roman"/>
          <w:sz w:val="18"/>
          <w:szCs w:val="18"/>
        </w:rPr>
        <w:t xml:space="preserve">ant salient features of circos. It is a circular plot that is showing </w:t>
      </w:r>
      <w:r w:rsidR="005E4F94">
        <w:rPr>
          <w:rFonts w:ascii="Times New Roman" w:hAnsi="Times New Roman" w:cs="Times New Roman"/>
          <w:sz w:val="18"/>
          <w:szCs w:val="18"/>
        </w:rPr>
        <w:t>actu</w:t>
      </w:r>
      <w:r w:rsidR="00D67A5B" w:rsidRPr="00547316">
        <w:rPr>
          <w:rFonts w:ascii="Times New Roman" w:hAnsi="Times New Roman" w:cs="Times New Roman"/>
          <w:sz w:val="18"/>
          <w:szCs w:val="18"/>
        </w:rPr>
        <w:t>al human karyotype data. The above plot shows 24 chromosomes (22+ X &amp; Y). The length of the ark corresponds to the size of the chromosomes. The above visualization</w:t>
      </w:r>
      <w:r w:rsidR="00547316" w:rsidRPr="00547316">
        <w:rPr>
          <w:rFonts w:ascii="Times New Roman" w:hAnsi="Times New Roman" w:cs="Times New Roman"/>
          <w:sz w:val="18"/>
          <w:szCs w:val="18"/>
        </w:rPr>
        <w:t xml:space="preserve">, despite having 726 links, is </w:t>
      </w:r>
      <w:r w:rsidR="005E4F94">
        <w:rPr>
          <w:rFonts w:ascii="Times New Roman" w:hAnsi="Times New Roman" w:cs="Times New Roman"/>
          <w:sz w:val="18"/>
          <w:szCs w:val="18"/>
        </w:rPr>
        <w:t>readable, and it</w:t>
      </w:r>
      <w:r w:rsidR="00547316" w:rsidRPr="00547316">
        <w:rPr>
          <w:rFonts w:ascii="Times New Roman" w:hAnsi="Times New Roman" w:cs="Times New Roman"/>
          <w:sz w:val="18"/>
          <w:szCs w:val="18"/>
        </w:rPr>
        <w:t xml:space="preserve"> is also possible to see patterns in the data</w:t>
      </w:r>
      <w:r w:rsidR="00096C3F" w:rsidRPr="00547316">
        <w:rPr>
          <w:rFonts w:ascii="Times New Roman" w:hAnsi="Times New Roman" w:cs="Times New Roman"/>
          <w:sz w:val="18"/>
          <w:szCs w:val="18"/>
        </w:rPr>
        <w:t>.</w:t>
      </w:r>
      <w:r w:rsidR="00D67A5B" w:rsidRPr="00547316">
        <w:rPr>
          <w:rFonts w:ascii="Times New Roman" w:hAnsi="Times New Roman" w:cs="Times New Roman"/>
          <w:sz w:val="18"/>
          <w:szCs w:val="18"/>
        </w:rPr>
        <w:t xml:space="preserve"> There is also </w:t>
      </w:r>
      <w:r w:rsidR="005E4F94">
        <w:rPr>
          <w:rFonts w:ascii="Times New Roman" w:hAnsi="Times New Roman" w:cs="Times New Roman"/>
          <w:sz w:val="18"/>
          <w:szCs w:val="18"/>
        </w:rPr>
        <w:t xml:space="preserve">the </w:t>
      </w:r>
      <w:r w:rsidR="00D67A5B" w:rsidRPr="00547316">
        <w:rPr>
          <w:rFonts w:ascii="Times New Roman" w:hAnsi="Times New Roman" w:cs="Times New Roman"/>
          <w:sz w:val="18"/>
          <w:szCs w:val="18"/>
        </w:rPr>
        <w:t>use of dynamic rules in the above plot</w:t>
      </w:r>
      <w:r w:rsidR="00096C3F" w:rsidRPr="00547316">
        <w:rPr>
          <w:rFonts w:ascii="Times New Roman" w:hAnsi="Times New Roman" w:cs="Times New Roman"/>
          <w:sz w:val="18"/>
          <w:szCs w:val="18"/>
        </w:rPr>
        <w:t xml:space="preserve">. If we observe, it becomes clear that the links in chr1 </w:t>
      </w:r>
      <w:r w:rsidR="005E4F94">
        <w:rPr>
          <w:rFonts w:ascii="Times New Roman" w:hAnsi="Times New Roman" w:cs="Times New Roman"/>
          <w:sz w:val="18"/>
          <w:szCs w:val="18"/>
        </w:rPr>
        <w:t>follow</w:t>
      </w:r>
      <w:r w:rsidR="00096C3F" w:rsidRPr="00547316">
        <w:rPr>
          <w:rFonts w:ascii="Times New Roman" w:hAnsi="Times New Roman" w:cs="Times New Roman"/>
          <w:sz w:val="18"/>
          <w:szCs w:val="18"/>
        </w:rPr>
        <w:t xml:space="preserve"> a different set of rules tha</w:t>
      </w:r>
      <w:r w:rsidR="005E4F94">
        <w:rPr>
          <w:rFonts w:ascii="Times New Roman" w:hAnsi="Times New Roman" w:cs="Times New Roman"/>
          <w:sz w:val="18"/>
          <w:szCs w:val="18"/>
        </w:rPr>
        <w:t>n</w:t>
      </w:r>
      <w:r w:rsidR="00096C3F" w:rsidRPr="00547316">
        <w:rPr>
          <w:rFonts w:ascii="Times New Roman" w:hAnsi="Times New Roman" w:cs="Times New Roman"/>
          <w:sz w:val="18"/>
          <w:szCs w:val="18"/>
        </w:rPr>
        <w:t xml:space="preserve"> other links.</w:t>
      </w:r>
      <w:r w:rsidR="00547316" w:rsidRPr="00547316">
        <w:rPr>
          <w:rFonts w:ascii="Times New Roman" w:hAnsi="Times New Roman" w:cs="Times New Roman"/>
          <w:sz w:val="18"/>
          <w:szCs w:val="18"/>
        </w:rPr>
        <w:t xml:space="preserve"> I have also taken advantage of the fact that circos supports multiple plot types </w:t>
      </w:r>
      <w:r w:rsidR="00AC1581">
        <w:rPr>
          <w:rFonts w:ascii="Times New Roman" w:hAnsi="Times New Roman" w:cs="Times New Roman"/>
          <w:sz w:val="18"/>
          <w:szCs w:val="18"/>
        </w:rPr>
        <w:t xml:space="preserve">and </w:t>
      </w:r>
      <w:r w:rsidR="005E4F94">
        <w:rPr>
          <w:rFonts w:ascii="Times New Roman" w:hAnsi="Times New Roman" w:cs="Times New Roman"/>
          <w:sz w:val="18"/>
          <w:szCs w:val="18"/>
        </w:rPr>
        <w:t>can</w:t>
      </w:r>
      <w:r w:rsidR="00AC1581">
        <w:rPr>
          <w:rFonts w:ascii="Times New Roman" w:hAnsi="Times New Roman" w:cs="Times New Roman"/>
          <w:sz w:val="18"/>
          <w:szCs w:val="18"/>
        </w:rPr>
        <w:t xml:space="preserve"> stack plots of </w:t>
      </w:r>
      <w:r w:rsidR="005E4F94">
        <w:rPr>
          <w:rFonts w:ascii="Times New Roman" w:hAnsi="Times New Roman" w:cs="Times New Roman"/>
          <w:sz w:val="18"/>
          <w:szCs w:val="18"/>
        </w:rPr>
        <w:t>another kind</w:t>
      </w:r>
      <w:r w:rsidR="00AC1581">
        <w:rPr>
          <w:rFonts w:ascii="Times New Roman" w:hAnsi="Times New Roman" w:cs="Times New Roman"/>
          <w:sz w:val="18"/>
          <w:szCs w:val="18"/>
        </w:rPr>
        <w:t xml:space="preserve"> in the same visual</w:t>
      </w:r>
      <w:r w:rsidR="00062CB4">
        <w:rPr>
          <w:rFonts w:ascii="Times New Roman" w:hAnsi="Times New Roman" w:cs="Times New Roman"/>
          <w:sz w:val="18"/>
          <w:szCs w:val="18"/>
        </w:rPr>
        <w:t>,</w:t>
      </w:r>
      <w:r w:rsidR="00AC1581">
        <w:rPr>
          <w:rFonts w:ascii="Times New Roman" w:hAnsi="Times New Roman" w:cs="Times New Roman"/>
          <w:sz w:val="18"/>
          <w:szCs w:val="18"/>
        </w:rPr>
        <w:t xml:space="preserve"> by</w:t>
      </w:r>
      <w:r w:rsidR="00547316" w:rsidRPr="00547316">
        <w:rPr>
          <w:rFonts w:ascii="Times New Roman" w:hAnsi="Times New Roman" w:cs="Times New Roman"/>
          <w:sz w:val="18"/>
          <w:szCs w:val="18"/>
        </w:rPr>
        <w:t xml:space="preserve"> hav</w:t>
      </w:r>
      <w:r w:rsidR="005E4F94">
        <w:rPr>
          <w:rFonts w:ascii="Times New Roman" w:hAnsi="Times New Roman" w:cs="Times New Roman"/>
          <w:sz w:val="18"/>
          <w:szCs w:val="18"/>
        </w:rPr>
        <w:t>ing</w:t>
      </w:r>
      <w:r w:rsidR="00547316" w:rsidRPr="00547316">
        <w:rPr>
          <w:rFonts w:ascii="Times New Roman" w:hAnsi="Times New Roman" w:cs="Times New Roman"/>
          <w:sz w:val="18"/>
          <w:szCs w:val="18"/>
        </w:rPr>
        <w:t xml:space="preserve"> stacked a heatmap on chr1,2,3,4. </w:t>
      </w:r>
      <w:r w:rsidR="00D67A5B" w:rsidRPr="00547316">
        <w:rPr>
          <w:rFonts w:ascii="Times New Roman" w:hAnsi="Times New Roman" w:cs="Times New Roman"/>
          <w:sz w:val="18"/>
          <w:szCs w:val="18"/>
        </w:rPr>
        <w:t xml:space="preserve"> </w:t>
      </w:r>
      <w:r w:rsidR="00AC1581">
        <w:rPr>
          <w:rFonts w:ascii="Times New Roman" w:hAnsi="Times New Roman" w:cs="Times New Roman"/>
          <w:sz w:val="18"/>
          <w:szCs w:val="18"/>
        </w:rPr>
        <w:t xml:space="preserve"> </w:t>
      </w:r>
    </w:p>
    <w:p w14:paraId="69B47663" w14:textId="6B9DB5E6" w:rsidR="00AC1581" w:rsidRDefault="00AC1581" w:rsidP="00D67A5B">
      <w:pPr>
        <w:jc w:val="both"/>
        <w:rPr>
          <w:rFonts w:ascii="Times New Roman" w:hAnsi="Times New Roman" w:cs="Times New Roman"/>
          <w:b/>
          <w:bCs/>
          <w:sz w:val="18"/>
          <w:szCs w:val="18"/>
        </w:rPr>
      </w:pPr>
      <w:r>
        <w:rPr>
          <w:rFonts w:ascii="Times New Roman" w:hAnsi="Times New Roman" w:cs="Times New Roman"/>
          <w:b/>
          <w:bCs/>
          <w:sz w:val="18"/>
          <w:szCs w:val="18"/>
        </w:rPr>
        <w:t>References:</w:t>
      </w:r>
    </w:p>
    <w:p w14:paraId="46C3A950" w14:textId="496D95EF" w:rsidR="00B91D4D" w:rsidRDefault="00062CB4" w:rsidP="00B91D4D">
      <w:pPr>
        <w:pStyle w:val="ListParagraph"/>
        <w:numPr>
          <w:ilvl w:val="0"/>
          <w:numId w:val="2"/>
        </w:numPr>
        <w:jc w:val="both"/>
        <w:rPr>
          <w:rFonts w:ascii="Times New Roman" w:hAnsi="Times New Roman" w:cs="Times New Roman"/>
          <w:sz w:val="18"/>
          <w:szCs w:val="18"/>
        </w:rPr>
      </w:pPr>
      <w:hyperlink r:id="rId13" w:history="1">
        <w:r w:rsidR="00B91D4D" w:rsidRPr="0013306E">
          <w:rPr>
            <w:rStyle w:val="Hyperlink"/>
            <w:rFonts w:ascii="Times New Roman" w:hAnsi="Times New Roman" w:cs="Times New Roman"/>
            <w:sz w:val="18"/>
            <w:szCs w:val="18"/>
          </w:rPr>
          <w:t>http://circos.ca/</w:t>
        </w:r>
      </w:hyperlink>
      <w:r w:rsidR="00B91D4D">
        <w:rPr>
          <w:rFonts w:ascii="Times New Roman" w:hAnsi="Times New Roman" w:cs="Times New Roman"/>
          <w:sz w:val="18"/>
          <w:szCs w:val="18"/>
        </w:rPr>
        <w:t xml:space="preserve"> </w:t>
      </w:r>
    </w:p>
    <w:p w14:paraId="0C1DCF43" w14:textId="2D5084AA" w:rsidR="00B91D4D" w:rsidRDefault="00062CB4" w:rsidP="00B91D4D">
      <w:pPr>
        <w:pStyle w:val="ListParagraph"/>
        <w:numPr>
          <w:ilvl w:val="0"/>
          <w:numId w:val="2"/>
        </w:numPr>
        <w:jc w:val="both"/>
        <w:rPr>
          <w:rFonts w:ascii="Times New Roman" w:hAnsi="Times New Roman" w:cs="Times New Roman"/>
          <w:sz w:val="18"/>
          <w:szCs w:val="18"/>
        </w:rPr>
      </w:pPr>
      <w:hyperlink r:id="rId14" w:history="1">
        <w:r w:rsidR="00B91D4D" w:rsidRPr="0013306E">
          <w:rPr>
            <w:rStyle w:val="Hyperlink"/>
            <w:rFonts w:ascii="Times New Roman" w:hAnsi="Times New Roman" w:cs="Times New Roman"/>
            <w:sz w:val="18"/>
            <w:szCs w:val="18"/>
          </w:rPr>
          <w:t>http://barc.wi.mit.edu/education/hot_topics/Circos/Circos.pdf</w:t>
        </w:r>
      </w:hyperlink>
      <w:r w:rsidR="00B91D4D">
        <w:rPr>
          <w:rFonts w:ascii="Times New Roman" w:hAnsi="Times New Roman" w:cs="Times New Roman"/>
          <w:sz w:val="18"/>
          <w:szCs w:val="18"/>
        </w:rPr>
        <w:t xml:space="preserve"> </w:t>
      </w:r>
    </w:p>
    <w:p w14:paraId="5B4338D4" w14:textId="3902C68E" w:rsidR="00B91D4D" w:rsidRDefault="00062CB4" w:rsidP="00B91D4D">
      <w:pPr>
        <w:pStyle w:val="ListParagraph"/>
        <w:numPr>
          <w:ilvl w:val="0"/>
          <w:numId w:val="2"/>
        </w:numPr>
        <w:jc w:val="both"/>
        <w:rPr>
          <w:rFonts w:ascii="Times New Roman" w:hAnsi="Times New Roman" w:cs="Times New Roman"/>
          <w:sz w:val="18"/>
          <w:szCs w:val="18"/>
        </w:rPr>
      </w:pPr>
      <w:hyperlink r:id="rId15" w:history="1">
        <w:r w:rsidR="00B91D4D" w:rsidRPr="0013306E">
          <w:rPr>
            <w:rStyle w:val="Hyperlink"/>
            <w:rFonts w:ascii="Times New Roman" w:hAnsi="Times New Roman" w:cs="Times New Roman"/>
            <w:sz w:val="18"/>
            <w:szCs w:val="18"/>
          </w:rPr>
          <w:t>https://www.youtube.com/channel/UC1nmdp9D424a2xNJx9FAZ-A</w:t>
        </w:r>
      </w:hyperlink>
      <w:r w:rsidR="00B91D4D">
        <w:rPr>
          <w:rFonts w:ascii="Times New Roman" w:hAnsi="Times New Roman" w:cs="Times New Roman"/>
          <w:sz w:val="18"/>
          <w:szCs w:val="18"/>
        </w:rPr>
        <w:t xml:space="preserve"> </w:t>
      </w:r>
    </w:p>
    <w:p w14:paraId="1C582D12" w14:textId="3A881A97" w:rsidR="00B91D4D" w:rsidRDefault="00062CB4" w:rsidP="00B91D4D">
      <w:pPr>
        <w:pStyle w:val="ListParagraph"/>
        <w:numPr>
          <w:ilvl w:val="0"/>
          <w:numId w:val="2"/>
        </w:numPr>
        <w:jc w:val="both"/>
        <w:rPr>
          <w:rFonts w:ascii="Times New Roman" w:hAnsi="Times New Roman" w:cs="Times New Roman"/>
          <w:sz w:val="18"/>
          <w:szCs w:val="18"/>
        </w:rPr>
      </w:pPr>
      <w:hyperlink r:id="rId16" w:history="1">
        <w:r w:rsidR="00B91D4D" w:rsidRPr="0013306E">
          <w:rPr>
            <w:rStyle w:val="Hyperlink"/>
            <w:rFonts w:ascii="Times New Roman" w:hAnsi="Times New Roman" w:cs="Times New Roman"/>
            <w:sz w:val="18"/>
            <w:szCs w:val="18"/>
          </w:rPr>
          <w:t>https://davetang.org/muse/2012/11/26/getting-started-with-circos/</w:t>
        </w:r>
      </w:hyperlink>
      <w:r w:rsidR="00B91D4D">
        <w:rPr>
          <w:rFonts w:ascii="Times New Roman" w:hAnsi="Times New Roman" w:cs="Times New Roman"/>
          <w:sz w:val="18"/>
          <w:szCs w:val="18"/>
        </w:rPr>
        <w:t xml:space="preserve"> </w:t>
      </w:r>
    </w:p>
    <w:p w14:paraId="29E347F9" w14:textId="77777777" w:rsidR="00B91D4D" w:rsidRPr="00B91D4D" w:rsidRDefault="00B91D4D" w:rsidP="00B91D4D">
      <w:pPr>
        <w:ind w:left="360"/>
        <w:jc w:val="both"/>
        <w:rPr>
          <w:rFonts w:ascii="Times New Roman" w:hAnsi="Times New Roman" w:cs="Times New Roman"/>
          <w:sz w:val="18"/>
          <w:szCs w:val="18"/>
        </w:rPr>
      </w:pPr>
    </w:p>
    <w:sectPr w:rsidR="00B91D4D" w:rsidRPr="00B91D4D" w:rsidSect="005F2B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82866"/>
    <w:multiLevelType w:val="hybridMultilevel"/>
    <w:tmpl w:val="EA70778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869208E"/>
    <w:multiLevelType w:val="hybridMultilevel"/>
    <w:tmpl w:val="70DC0D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DC428D8"/>
    <w:multiLevelType w:val="hybridMultilevel"/>
    <w:tmpl w:val="37D2C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IwtzA2MTE2NrWwMDdV0lEKTi0uzszPAykwqgUA6zkA9SwAAAA="/>
  </w:docVars>
  <w:rsids>
    <w:rsidRoot w:val="00DC61B8"/>
    <w:rsid w:val="00062CB4"/>
    <w:rsid w:val="00096C3F"/>
    <w:rsid w:val="00461503"/>
    <w:rsid w:val="00495C2F"/>
    <w:rsid w:val="00547316"/>
    <w:rsid w:val="005E4F94"/>
    <w:rsid w:val="005F2BE1"/>
    <w:rsid w:val="00A63494"/>
    <w:rsid w:val="00AC1581"/>
    <w:rsid w:val="00B91D4D"/>
    <w:rsid w:val="00D67A5B"/>
    <w:rsid w:val="00DC61B8"/>
    <w:rsid w:val="00E94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22B27"/>
  <w15:chartTrackingRefBased/>
  <w15:docId w15:val="{4D2308D6-6A2D-489D-AEC6-85D0888DCC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2BE1"/>
    <w:rPr>
      <w:color w:val="808080"/>
    </w:rPr>
  </w:style>
  <w:style w:type="paragraph" w:styleId="ListParagraph">
    <w:name w:val="List Paragraph"/>
    <w:basedOn w:val="Normal"/>
    <w:uiPriority w:val="34"/>
    <w:qFormat/>
    <w:rsid w:val="00D67A5B"/>
    <w:pPr>
      <w:ind w:left="720"/>
      <w:contextualSpacing/>
    </w:pPr>
  </w:style>
  <w:style w:type="character" w:styleId="Hyperlink">
    <w:name w:val="Hyperlink"/>
    <w:basedOn w:val="DefaultParagraphFont"/>
    <w:uiPriority w:val="99"/>
    <w:unhideWhenUsed/>
    <w:rsid w:val="00D67A5B"/>
    <w:rPr>
      <w:color w:val="0563C1" w:themeColor="hyperlink"/>
      <w:u w:val="single"/>
    </w:rPr>
  </w:style>
  <w:style w:type="character" w:styleId="UnresolvedMention">
    <w:name w:val="Unresolved Mention"/>
    <w:basedOn w:val="DefaultParagraphFont"/>
    <w:uiPriority w:val="99"/>
    <w:semiHidden/>
    <w:unhideWhenUsed/>
    <w:rsid w:val="00D67A5B"/>
    <w:rPr>
      <w:color w:val="605E5C"/>
      <w:shd w:val="clear" w:color="auto" w:fill="E1DFDD"/>
    </w:rPr>
  </w:style>
  <w:style w:type="character" w:styleId="FollowedHyperlink">
    <w:name w:val="FollowedHyperlink"/>
    <w:basedOn w:val="DefaultParagraphFont"/>
    <w:uiPriority w:val="99"/>
    <w:semiHidden/>
    <w:unhideWhenUsed/>
    <w:rsid w:val="00D67A5B"/>
    <w:rPr>
      <w:color w:val="954F72" w:themeColor="followedHyperlink"/>
      <w:u w:val="single"/>
    </w:rPr>
  </w:style>
  <w:style w:type="table" w:styleId="TableGrid">
    <w:name w:val="Table Grid"/>
    <w:basedOn w:val="TableNormal"/>
    <w:uiPriority w:val="39"/>
    <w:rsid w:val="00AC15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circos.ca/"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5.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avetang.org/muse/2012/11/26/getting-started-with-circo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youtube.com/channel/UC1nmdp9D424a2xNJx9FAZ-A" TargetMode="External"/><Relationship Id="rId10" Type="http://schemas.openxmlformats.org/officeDocument/2006/relationships/hyperlink" Target="https://github.com/muttaqiahmadalladin/Data-Analysis-and-Visualization/tree/main/Assignment1" TargetMode="External"/><Relationship Id="rId4" Type="http://schemas.openxmlformats.org/officeDocument/2006/relationships/settings" Target="settings.xml"/><Relationship Id="rId9" Type="http://schemas.openxmlformats.org/officeDocument/2006/relationships/hyperlink" Target="http://circos.ca/software/download/" TargetMode="External"/><Relationship Id="rId14" Type="http://schemas.openxmlformats.org/officeDocument/2006/relationships/hyperlink" Target="http://barc.wi.mit.edu/education/hot_topics/Circos/Circo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5BBBE-F35A-4F9B-A18B-58027BB59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Pages>
  <Words>715</Words>
  <Characters>4080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muttaqi alladin</dc:creator>
  <cp:keywords/>
  <dc:description/>
  <cp:lastModifiedBy>muttaqi alladin</cp:lastModifiedBy>
  <cp:revision>6</cp:revision>
  <dcterms:created xsi:type="dcterms:W3CDTF">2021-04-14T12:52:00Z</dcterms:created>
  <dcterms:modified xsi:type="dcterms:W3CDTF">2021-04-14T20:05:00Z</dcterms:modified>
</cp:coreProperties>
</file>